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12493" w14:textId="77777777" w:rsidR="00D34BC1" w:rsidRDefault="00D34BC1" w:rsidP="00D34BC1">
      <w:pPr>
        <w:jc w:val="center"/>
        <w:outlineLvl w:val="0"/>
      </w:pPr>
      <w:r>
        <w:t>Respiratory Muscle Strength Training</w:t>
      </w:r>
    </w:p>
    <w:p w14:paraId="63E4E62E" w14:textId="77777777" w:rsidR="009D09E0" w:rsidRDefault="00D34BC1" w:rsidP="00D34BC1">
      <w:pPr>
        <w:jc w:val="center"/>
        <w:outlineLvl w:val="0"/>
      </w:pPr>
      <w:r>
        <w:t>References</w:t>
      </w:r>
    </w:p>
    <w:p w14:paraId="5F5F5730" w14:textId="77777777" w:rsidR="00D34BC1" w:rsidRDefault="00D34BC1" w:rsidP="00D34BC1">
      <w:pPr>
        <w:jc w:val="center"/>
      </w:pPr>
    </w:p>
    <w:p w14:paraId="67A0BC87" w14:textId="77777777" w:rsidR="00D34BC1" w:rsidRDefault="00D34BC1" w:rsidP="00D34BC1"/>
    <w:p w14:paraId="1C6D7D0F" w14:textId="77777777" w:rsidR="00D34BC1" w:rsidRDefault="00D34BC1" w:rsidP="00D34BC1"/>
    <w:p w14:paraId="35B1559E" w14:textId="7810CBD4" w:rsidR="008A0158" w:rsidRDefault="008A0158" w:rsidP="008A0158">
      <w:r>
        <w:t xml:space="preserve">Branson, R. D. (2007).  Secretion management in the mechanically ventilated patient. </w:t>
      </w:r>
      <w:r w:rsidRPr="000439F2">
        <w:rPr>
          <w:i/>
        </w:rPr>
        <w:t>Respiratory Care, 52</w:t>
      </w:r>
      <w:r>
        <w:t>(10), 1328-1347.</w:t>
      </w:r>
    </w:p>
    <w:p w14:paraId="1245FF36" w14:textId="0362ADF5" w:rsidR="00D34BC1" w:rsidRDefault="00D34BC1" w:rsidP="00D34BC1">
      <w:pPr>
        <w:pStyle w:val="paragraph"/>
        <w:textAlignment w:val="baseline"/>
        <w:rPr>
          <w:rStyle w:val="eop"/>
          <w:rFonts w:ascii="Calibri" w:hAnsi="Calibri"/>
        </w:rPr>
      </w:pPr>
      <w:r>
        <w:rPr>
          <w:rStyle w:val="eop"/>
          <w:rFonts w:ascii="Calibri" w:hAnsi="Calibri"/>
        </w:rPr>
        <w:t xml:space="preserve">Chiara, T., Davenport, P., and Sapienza, C. (2005). Examination of strength training and detraining effects in expiratory muscles.  </w:t>
      </w:r>
      <w:r w:rsidR="00762DF2">
        <w:rPr>
          <w:rStyle w:val="eop"/>
          <w:rFonts w:ascii="Calibri" w:hAnsi="Calibri"/>
          <w:i/>
        </w:rPr>
        <w:t xml:space="preserve">Journal of </w:t>
      </w:r>
      <w:r w:rsidR="00616EE0">
        <w:rPr>
          <w:rStyle w:val="eop"/>
          <w:rFonts w:ascii="Calibri" w:hAnsi="Calibri"/>
          <w:i/>
        </w:rPr>
        <w:t>Speech, Language, and</w:t>
      </w:r>
      <w:r w:rsidRPr="003461A4">
        <w:rPr>
          <w:rStyle w:val="eop"/>
          <w:rFonts w:ascii="Calibri" w:hAnsi="Calibri"/>
          <w:i/>
        </w:rPr>
        <w:t xml:space="preserve"> Hearing Research, 48</w:t>
      </w:r>
      <w:r>
        <w:rPr>
          <w:rStyle w:val="eop"/>
          <w:rFonts w:ascii="Calibri" w:hAnsi="Calibri"/>
        </w:rPr>
        <w:t>(6), 1325-1333.</w:t>
      </w:r>
    </w:p>
    <w:p w14:paraId="2458ED23" w14:textId="597D2A70" w:rsidR="00616EE0" w:rsidRDefault="00D34BC1" w:rsidP="00616EE0">
      <w:pPr>
        <w:spacing w:line="348" w:lineRule="atLeast"/>
      </w:pPr>
      <w:r>
        <w:t xml:space="preserve">Hegland, K.W., Davenport, P.W., Brandimore, A.E., Singletary, F.F., Troche, M.S. </w:t>
      </w:r>
      <w:r w:rsidR="00616EE0">
        <w:t>(</w:t>
      </w:r>
      <w:r w:rsidRPr="00616EE0">
        <w:t>2016).</w:t>
      </w:r>
      <w:r>
        <w:t xml:space="preserve"> Rehabilitation of Swallowing and Cough Functiona</w:t>
      </w:r>
      <w:r w:rsidR="00CB665D">
        <w:t>l</w:t>
      </w:r>
      <w:r>
        <w:t xml:space="preserve"> Following Stroke: An Expiratory Muscle Strength Training Trial. </w:t>
      </w:r>
      <w:r w:rsidRPr="00CB665D">
        <w:rPr>
          <w:i/>
        </w:rPr>
        <w:t>Archives of Physical Medicine and Rehabilitation</w:t>
      </w:r>
      <w:r>
        <w:t>, 97(8), 1345-51.</w:t>
      </w:r>
      <w:r w:rsidR="00616EE0" w:rsidRPr="00616EE0">
        <w:t xml:space="preserve"> </w:t>
      </w:r>
    </w:p>
    <w:p w14:paraId="2080AF42" w14:textId="77777777" w:rsidR="00616EE0" w:rsidRDefault="00616EE0" w:rsidP="00616EE0">
      <w:pPr>
        <w:spacing w:line="348" w:lineRule="atLeast"/>
      </w:pPr>
    </w:p>
    <w:p w14:paraId="67B47C9F" w14:textId="028E19CE" w:rsidR="00616EE0" w:rsidRDefault="00616EE0" w:rsidP="00616EE0">
      <w:pPr>
        <w:spacing w:line="348" w:lineRule="atLeast"/>
        <w:rPr>
          <w:rFonts w:eastAsia="Times New Roman" w:cs="Arial"/>
          <w:color w:val="000000"/>
        </w:rPr>
      </w:pPr>
      <w:r>
        <w:t xml:space="preserve">Hutchenson, K.A., Barrow, M.P., Plowman, E.K., Lai, S.Y., Fuller, C.D., Barringer, D.A., Eapen, G., Wang, Y., Hubbard, R., Jimenez, S.K., Little, L.G. and Lewin, J.S. (2017). Expiratory muscle strength training for radiation-associated aspiration after head and neck cancer: A case series. </w:t>
      </w:r>
      <w:r w:rsidRPr="00006206">
        <w:rPr>
          <w:i/>
        </w:rPr>
        <w:t>Laryngoscope</w:t>
      </w:r>
      <w:r>
        <w:t xml:space="preserve">, </w:t>
      </w:r>
      <w:r w:rsidRPr="00AD753A">
        <w:rPr>
          <w:rFonts w:eastAsia="Times New Roman" w:cs="Arial"/>
          <w:color w:val="000000"/>
        </w:rPr>
        <w:t>doi: 10.1002/lary.26845. [Epub ahead of print]</w:t>
      </w:r>
      <w:r>
        <w:rPr>
          <w:rFonts w:eastAsia="Times New Roman" w:cs="Arial"/>
          <w:color w:val="000000"/>
        </w:rPr>
        <w:t>.</w:t>
      </w:r>
    </w:p>
    <w:p w14:paraId="3E620E8B" w14:textId="77777777" w:rsidR="000258D7" w:rsidRDefault="000258D7" w:rsidP="00616EE0">
      <w:pPr>
        <w:spacing w:line="348" w:lineRule="atLeast"/>
        <w:rPr>
          <w:rFonts w:eastAsia="Times New Roman" w:cs="Arial"/>
          <w:color w:val="000000"/>
        </w:rPr>
      </w:pPr>
    </w:p>
    <w:p w14:paraId="73302058" w14:textId="6FAF97DE" w:rsidR="003F5E0D" w:rsidRPr="000258D7" w:rsidRDefault="000258D7" w:rsidP="00616EE0">
      <w:pPr>
        <w:spacing w:line="348" w:lineRule="atLeast"/>
        <w:rPr>
          <w:rFonts w:eastAsia="Times New Roman" w:cs="Arial"/>
          <w:color w:val="000000"/>
        </w:rPr>
      </w:pPr>
      <w:r w:rsidRPr="000258D7">
        <w:rPr>
          <w:rFonts w:eastAsia="Times New Roman" w:cs="Arial"/>
          <w:color w:val="000000"/>
        </w:rPr>
        <w:t xml:space="preserve">Jones, Harrison &amp; Donovan, Neila &amp; M Sapienza, Christine &amp; Shrivastav, Rahul &amp; H Fernandez, Hubert &amp; Rosenbek, John. (2006). Expiratory Muscle Strength Training in the Treatment of Mixed Dysarthria in a Patient with Lance-Adams Syndrome. </w:t>
      </w:r>
      <w:r w:rsidRPr="000258D7">
        <w:rPr>
          <w:rFonts w:eastAsia="Times New Roman" w:cs="Arial"/>
          <w:i/>
          <w:color w:val="000000"/>
        </w:rPr>
        <w:t>Journal of medical speech-language pathology.</w:t>
      </w:r>
      <w:r w:rsidRPr="000258D7">
        <w:rPr>
          <w:rFonts w:eastAsia="Times New Roman" w:cs="Arial"/>
          <w:color w:val="000000"/>
        </w:rPr>
        <w:t xml:space="preserve"> 14. 207-217.</w:t>
      </w:r>
    </w:p>
    <w:p w14:paraId="5117A7F3" w14:textId="77777777" w:rsidR="00D34BC1" w:rsidRDefault="00D34BC1" w:rsidP="00D34BC1">
      <w:pPr>
        <w:pStyle w:val="paragrap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Jong, H.M., Jin-Hwa, J., Young, S.W., Hwi-Young, C. and KiHun, C. (2017). Effects of expiratory muscle strength training on swallowing function in acute stroke patients with dysphagia. </w:t>
      </w:r>
      <w:r w:rsidRPr="00DB26F2">
        <w:rPr>
          <w:rFonts w:asciiTheme="minorHAnsi" w:hAnsiTheme="minorHAnsi"/>
          <w:i/>
        </w:rPr>
        <w:t>Journal of Physical Therapy Science</w:t>
      </w:r>
      <w:r>
        <w:rPr>
          <w:rFonts w:asciiTheme="minorHAnsi" w:hAnsiTheme="minorHAnsi"/>
        </w:rPr>
        <w:t>, 29(4), 609-612.</w:t>
      </w:r>
    </w:p>
    <w:p w14:paraId="16E46EA3" w14:textId="3294F4F7" w:rsidR="00703D7F" w:rsidRPr="00703D7F" w:rsidRDefault="00703D7F" w:rsidP="00703D7F">
      <w:pPr>
        <w:pStyle w:val="paragrap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Laciuga, H., Rosenbek, J.C., Davenport, P.W., Sapienza, C.M. (2014). Functional outcomes associated with expiratory muscle strength training: narrative review. </w:t>
      </w:r>
      <w:r w:rsidRPr="00703D7F">
        <w:rPr>
          <w:rFonts w:asciiTheme="minorHAnsi" w:hAnsiTheme="minorHAnsi"/>
          <w:i/>
        </w:rPr>
        <w:t>Journal of Rehabilitation Research and Development,</w:t>
      </w:r>
      <w:r>
        <w:rPr>
          <w:rFonts w:asciiTheme="minorHAnsi" w:hAnsiTheme="minorHAnsi"/>
        </w:rPr>
        <w:t xml:space="preserve"> 51(4):535-46.</w:t>
      </w:r>
    </w:p>
    <w:p w14:paraId="051D5865" w14:textId="77777777" w:rsidR="00D34BC1" w:rsidRPr="003461A4" w:rsidRDefault="00D34BC1" w:rsidP="00D34BC1">
      <w:pPr>
        <w:pStyle w:val="paragraph"/>
        <w:textAlignment w:val="baseline"/>
        <w:rPr>
          <w:rStyle w:val="normaltextrun"/>
          <w:rFonts w:ascii="Open Sans" w:hAnsi="Open Sans"/>
          <w:color w:val="005188"/>
          <w:sz w:val="20"/>
          <w:szCs w:val="20"/>
          <w:u w:val="single"/>
          <w:shd w:val="clear" w:color="auto" w:fill="FFFFFF"/>
        </w:rPr>
      </w:pPr>
      <w:r w:rsidRPr="003B2420">
        <w:rPr>
          <w:rStyle w:val="normaltextrun"/>
          <w:rFonts w:asciiTheme="minorHAnsi" w:hAnsiTheme="minorHAnsi"/>
        </w:rPr>
        <w:t xml:space="preserve">Martin, D. A., Smith, B.K., Davenport, P.D., </w:t>
      </w:r>
      <w:r>
        <w:rPr>
          <w:rStyle w:val="normaltextrun"/>
          <w:rFonts w:asciiTheme="minorHAnsi" w:hAnsiTheme="minorHAnsi"/>
        </w:rPr>
        <w:t>et al</w:t>
      </w:r>
      <w:r w:rsidRPr="003B2420">
        <w:rPr>
          <w:rStyle w:val="normaltextrun"/>
          <w:rFonts w:asciiTheme="minorHAnsi" w:hAnsiTheme="minorHAnsi"/>
        </w:rPr>
        <w:t xml:space="preserve">. </w:t>
      </w:r>
      <w:r w:rsidRPr="00616EE0">
        <w:rPr>
          <w:rStyle w:val="normaltextrun"/>
          <w:rFonts w:asciiTheme="minorHAnsi" w:hAnsiTheme="minorHAnsi"/>
        </w:rPr>
        <w:t>(2011).</w:t>
      </w:r>
      <w:r w:rsidRPr="003B2420">
        <w:rPr>
          <w:rStyle w:val="normaltextrun"/>
          <w:rFonts w:asciiTheme="minorHAnsi" w:hAnsiTheme="minorHAnsi"/>
        </w:rPr>
        <w:t xml:space="preserve"> Inspiratory muscle strength training improves weaning outcome in failure to wean patients: a randomized trial. </w:t>
      </w:r>
      <w:r w:rsidRPr="003461A4">
        <w:rPr>
          <w:rStyle w:val="normaltextrun"/>
          <w:rFonts w:asciiTheme="minorHAnsi" w:hAnsiTheme="minorHAnsi"/>
          <w:i/>
        </w:rPr>
        <w:t>Critical Care</w:t>
      </w:r>
      <w:r>
        <w:rPr>
          <w:rStyle w:val="normaltextrun"/>
          <w:rFonts w:asciiTheme="minorHAnsi" w:hAnsiTheme="minorHAnsi"/>
          <w:i/>
        </w:rPr>
        <w:t>,</w:t>
      </w:r>
      <w:r w:rsidRPr="003461A4">
        <w:rPr>
          <w:rStyle w:val="normaltextrun"/>
          <w:rFonts w:asciiTheme="minorHAnsi" w:hAnsiTheme="minorHAnsi"/>
          <w:i/>
        </w:rPr>
        <w:t xml:space="preserve"> 15</w:t>
      </w:r>
      <w:r>
        <w:rPr>
          <w:rStyle w:val="normaltextrun"/>
          <w:rFonts w:asciiTheme="minorHAnsi" w:hAnsiTheme="minorHAnsi"/>
        </w:rPr>
        <w:t xml:space="preserve"> (2), </w:t>
      </w:r>
      <w:r w:rsidRPr="003B2420">
        <w:rPr>
          <w:rStyle w:val="normaltextrun"/>
          <w:rFonts w:asciiTheme="minorHAnsi" w:hAnsiTheme="minorHAnsi"/>
        </w:rPr>
        <w:t xml:space="preserve">R84 </w:t>
      </w:r>
      <w:r w:rsidRPr="00203B12">
        <w:t xml:space="preserve"> </w:t>
      </w:r>
      <w:r>
        <w:br/>
      </w:r>
      <w:hyperlink r:id="rId4" w:history="1">
        <w:r w:rsidRPr="004146C6">
          <w:rPr>
            <w:rStyle w:val="Hyperlink"/>
            <w:rFonts w:ascii="Open Sans" w:hAnsi="Open Sans"/>
            <w:sz w:val="20"/>
            <w:szCs w:val="20"/>
            <w:shd w:val="clear" w:color="auto" w:fill="FFFFFF"/>
          </w:rPr>
          <w:t>https://doi.org/10.1186/cc10081</w:t>
        </w:r>
      </w:hyperlink>
    </w:p>
    <w:p w14:paraId="51D4D908" w14:textId="77777777" w:rsidR="00D34BC1" w:rsidRDefault="00D34BC1" w:rsidP="00D34BC1">
      <w:pPr>
        <w:pStyle w:val="paragrap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Parks, J.S., Oh, D.H., Chang, M.Y., Kim, K.M</w:t>
      </w:r>
      <w:r w:rsidRPr="00616EE0">
        <w:rPr>
          <w:rFonts w:asciiTheme="minorHAnsi" w:hAnsiTheme="minorHAnsi"/>
        </w:rPr>
        <w:t>. (2016).</w:t>
      </w:r>
      <w:r>
        <w:rPr>
          <w:rFonts w:asciiTheme="minorHAnsi" w:hAnsiTheme="minorHAnsi"/>
        </w:rPr>
        <w:t xml:space="preserve"> Effects of expiratory muscle strength training on oropharyngeal dysphagia in subacute stroke patients; a randomized controlled trial.  </w:t>
      </w:r>
      <w:r w:rsidRPr="00DB26F2">
        <w:rPr>
          <w:rFonts w:asciiTheme="minorHAnsi" w:hAnsiTheme="minorHAnsi"/>
          <w:i/>
        </w:rPr>
        <w:t>Journal of Oral Rehabilitation</w:t>
      </w:r>
      <w:r>
        <w:rPr>
          <w:rFonts w:asciiTheme="minorHAnsi" w:hAnsiTheme="minorHAnsi"/>
        </w:rPr>
        <w:t>, 43(5), 364-72.</w:t>
      </w:r>
    </w:p>
    <w:p w14:paraId="6D96E68A" w14:textId="77777777" w:rsidR="00D34BC1" w:rsidRPr="003B2420" w:rsidRDefault="00D34BC1" w:rsidP="00D34BC1">
      <w:pPr>
        <w:pStyle w:val="paragraph"/>
        <w:textAlignment w:val="baseline"/>
        <w:rPr>
          <w:rFonts w:asciiTheme="minorHAnsi" w:hAnsiTheme="minorHAnsi"/>
        </w:rPr>
      </w:pPr>
      <w:r w:rsidRPr="003B2420">
        <w:rPr>
          <w:rFonts w:asciiTheme="minorHAnsi" w:hAnsiTheme="minorHAnsi"/>
        </w:rPr>
        <w:lastRenderedPageBreak/>
        <w:t xml:space="preserve">Pitts, T., Bolser, D., Rosenbek, J., Troche, M., Okun, M.S., </w:t>
      </w:r>
      <w:r>
        <w:rPr>
          <w:rFonts w:asciiTheme="minorHAnsi" w:hAnsiTheme="minorHAnsi"/>
        </w:rPr>
        <w:t>and</w:t>
      </w:r>
      <w:r w:rsidRPr="003B2420">
        <w:rPr>
          <w:rFonts w:asciiTheme="minorHAnsi" w:hAnsiTheme="minorHAnsi"/>
        </w:rPr>
        <w:t xml:space="preserve"> Sapienza, C. (2009). Impact of expiratory muscle strength training on voluntary cough and swallow function in Parkinson disease. </w:t>
      </w:r>
      <w:r w:rsidRPr="003461A4">
        <w:rPr>
          <w:rFonts w:asciiTheme="minorHAnsi" w:hAnsiTheme="minorHAnsi"/>
          <w:i/>
        </w:rPr>
        <w:t>Chest, 135</w:t>
      </w:r>
      <w:r w:rsidRPr="003B2420">
        <w:rPr>
          <w:rFonts w:asciiTheme="minorHAnsi" w:hAnsiTheme="minorHAnsi"/>
        </w:rPr>
        <w:t>(5), 1301-1308.</w:t>
      </w:r>
    </w:p>
    <w:p w14:paraId="767C2392" w14:textId="77777777" w:rsidR="00F921E1" w:rsidRDefault="00616EE0" w:rsidP="00F921E1">
      <w:pPr>
        <w:pStyle w:val="paragrap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Rodrigues K.A., Machado, F.R., Chiari B.M., Rosseti </w:t>
      </w:r>
      <w:r w:rsidR="00D34BC1" w:rsidRPr="003B2420">
        <w:rPr>
          <w:rFonts w:asciiTheme="minorHAnsi" w:hAnsiTheme="minorHAnsi"/>
        </w:rPr>
        <w:t xml:space="preserve">H.B.,  Lorenzon  P.,  and Goncalves MIR  </w:t>
      </w:r>
      <w:r w:rsidR="00D34BC1" w:rsidRPr="00616EE0">
        <w:rPr>
          <w:rFonts w:asciiTheme="minorHAnsi" w:hAnsiTheme="minorHAnsi"/>
        </w:rPr>
        <w:t>(2015).</w:t>
      </w:r>
      <w:r w:rsidR="00D34BC1" w:rsidRPr="003B2420">
        <w:rPr>
          <w:rFonts w:asciiTheme="minorHAnsi" w:hAnsiTheme="minorHAnsi"/>
        </w:rPr>
        <w:t xml:space="preserve">  Swallowing rehabilitation of dysphagia in t</w:t>
      </w:r>
      <w:r>
        <w:rPr>
          <w:rFonts w:asciiTheme="minorHAnsi" w:hAnsiTheme="minorHAnsi"/>
        </w:rPr>
        <w:t xml:space="preserve">racheostomized patients under </w:t>
      </w:r>
      <w:r w:rsidR="00D34BC1" w:rsidRPr="003B2420">
        <w:rPr>
          <w:rFonts w:asciiTheme="minorHAnsi" w:hAnsiTheme="minorHAnsi"/>
        </w:rPr>
        <w:t>mechanical</w:t>
      </w:r>
      <w:r w:rsidR="00532BB2">
        <w:rPr>
          <w:rFonts w:asciiTheme="minorHAnsi" w:hAnsiTheme="minorHAnsi"/>
        </w:rPr>
        <w:t>-</w:t>
      </w:r>
      <w:r w:rsidR="00DB26F2">
        <w:rPr>
          <w:rFonts w:asciiTheme="minorHAnsi" w:hAnsiTheme="minorHAnsi"/>
        </w:rPr>
        <w:t xml:space="preserve">  ventilation in </w:t>
      </w:r>
      <w:r w:rsidR="00703D7F">
        <w:rPr>
          <w:rFonts w:asciiTheme="minorHAnsi" w:hAnsiTheme="minorHAnsi"/>
        </w:rPr>
        <w:t xml:space="preserve">intensive </w:t>
      </w:r>
      <w:r w:rsidR="00D34BC1" w:rsidRPr="003B2420">
        <w:rPr>
          <w:rFonts w:asciiTheme="minorHAnsi" w:hAnsiTheme="minorHAnsi"/>
        </w:rPr>
        <w:t xml:space="preserve">care units:  a  feasibility  study. </w:t>
      </w:r>
      <w:r w:rsidR="00D34BC1" w:rsidRPr="003461A4">
        <w:rPr>
          <w:rFonts w:asciiTheme="minorHAnsi" w:hAnsiTheme="minorHAnsi"/>
          <w:i/>
        </w:rPr>
        <w:t>Revista Brasileira de Terapia Intensiva, 27</w:t>
      </w:r>
      <w:r w:rsidR="00D34BC1" w:rsidRPr="003B2420">
        <w:rPr>
          <w:rFonts w:asciiTheme="minorHAnsi" w:hAnsiTheme="minorHAnsi"/>
        </w:rPr>
        <w:t>(1)</w:t>
      </w:r>
      <w:r w:rsidR="00D34BC1">
        <w:rPr>
          <w:rFonts w:asciiTheme="minorHAnsi" w:hAnsiTheme="minorHAnsi"/>
        </w:rPr>
        <w:t>,</w:t>
      </w:r>
      <w:r w:rsidR="00D34BC1" w:rsidRPr="003B2420">
        <w:rPr>
          <w:rFonts w:asciiTheme="minorHAnsi" w:hAnsiTheme="minorHAnsi"/>
        </w:rPr>
        <w:t xml:space="preserve"> 64-71.</w:t>
      </w:r>
      <w:r w:rsidR="00F921E1" w:rsidRPr="00F921E1">
        <w:rPr>
          <w:rFonts w:asciiTheme="minorHAnsi" w:hAnsiTheme="minorHAnsi"/>
        </w:rPr>
        <w:t xml:space="preserve"> </w:t>
      </w:r>
    </w:p>
    <w:p w14:paraId="63507EFE" w14:textId="136D9F83" w:rsidR="00F921E1" w:rsidRPr="003B2420" w:rsidRDefault="00F921E1" w:rsidP="00F921E1">
      <w:pPr>
        <w:pStyle w:val="paragraph"/>
        <w:textAlignment w:val="baseline"/>
        <w:rPr>
          <w:rFonts w:asciiTheme="minorHAnsi" w:hAnsiTheme="minorHAnsi"/>
        </w:rPr>
      </w:pPr>
      <w:r w:rsidRPr="008E71EC">
        <w:rPr>
          <w:rFonts w:asciiTheme="minorHAnsi" w:hAnsiTheme="minorHAnsi"/>
        </w:rPr>
        <w:t>Sapienza C</w:t>
      </w:r>
      <w:r>
        <w:rPr>
          <w:rFonts w:asciiTheme="minorHAnsi" w:hAnsiTheme="minorHAnsi"/>
        </w:rPr>
        <w:t xml:space="preserve">.M. &amp; Trocher </w:t>
      </w:r>
      <w:r w:rsidRPr="008E71EC">
        <w:rPr>
          <w:rFonts w:asciiTheme="minorHAnsi" w:hAnsiTheme="minorHAnsi"/>
        </w:rPr>
        <w:t>M.</w:t>
      </w:r>
      <w:r>
        <w:rPr>
          <w:rFonts w:asciiTheme="minorHAnsi" w:hAnsiTheme="minorHAnsi"/>
        </w:rPr>
        <w:t xml:space="preserve">S. </w:t>
      </w:r>
      <w:r w:rsidRPr="008E71EC">
        <w:rPr>
          <w:rFonts w:asciiTheme="minorHAnsi" w:hAnsiTheme="minorHAnsi"/>
        </w:rPr>
        <w:t xml:space="preserve"> (2012) </w:t>
      </w:r>
      <w:r>
        <w:rPr>
          <w:rFonts w:asciiTheme="minorHAnsi" w:hAnsiTheme="minorHAnsi"/>
          <w:u w:val="single"/>
        </w:rPr>
        <w:t>Respiratory muscle strength t</w:t>
      </w:r>
      <w:r w:rsidRPr="008E71EC">
        <w:rPr>
          <w:rFonts w:asciiTheme="minorHAnsi" w:hAnsiTheme="minorHAnsi"/>
          <w:u w:val="single"/>
        </w:rPr>
        <w:t>raining</w:t>
      </w:r>
      <w:r>
        <w:rPr>
          <w:rFonts w:asciiTheme="minorHAnsi" w:hAnsiTheme="minorHAnsi"/>
          <w:u w:val="single"/>
        </w:rPr>
        <w:t>:</w:t>
      </w:r>
      <w:r w:rsidRPr="008E71EC">
        <w:rPr>
          <w:rFonts w:asciiTheme="minorHAnsi" w:hAnsiTheme="minorHAnsi"/>
          <w:u w:val="single"/>
        </w:rPr>
        <w:t xml:space="preserve"> Theory and Practice.</w:t>
      </w:r>
      <w:r w:rsidRPr="008E71EC">
        <w:rPr>
          <w:rFonts w:asciiTheme="minorHAnsi" w:hAnsiTheme="minorHAnsi"/>
        </w:rPr>
        <w:t xml:space="preserve"> San Diego</w:t>
      </w:r>
      <w:r>
        <w:rPr>
          <w:rFonts w:asciiTheme="minorHAnsi" w:hAnsiTheme="minorHAnsi"/>
        </w:rPr>
        <w:t xml:space="preserve">, CA: </w:t>
      </w:r>
      <w:r w:rsidRPr="008E71EC">
        <w:rPr>
          <w:rFonts w:asciiTheme="minorHAnsi" w:hAnsiTheme="minorHAnsi"/>
        </w:rPr>
        <w:t>Plural Publishing,</w:t>
      </w:r>
      <w:r>
        <w:rPr>
          <w:rFonts w:asciiTheme="minorHAnsi" w:hAnsiTheme="minorHAnsi"/>
        </w:rPr>
        <w:t xml:space="preserve"> Inc.</w:t>
      </w:r>
    </w:p>
    <w:p w14:paraId="4318E9B1" w14:textId="77777777" w:rsidR="008E71EC" w:rsidRDefault="00D34BC1" w:rsidP="00D34BC1">
      <w:pPr>
        <w:pStyle w:val="paragraph"/>
        <w:textAlignment w:val="baseline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Silverman, E.P., Miller, S., Zhang, Y., Hoffman-Ruddy, B., Yeager, J., Daly, J.J. </w:t>
      </w:r>
      <w:r w:rsidRPr="00616EE0">
        <w:rPr>
          <w:rFonts w:asciiTheme="minorHAnsi" w:hAnsiTheme="minorHAnsi"/>
        </w:rPr>
        <w:t>(2017).</w:t>
      </w:r>
      <w:r>
        <w:rPr>
          <w:rFonts w:asciiTheme="minorHAnsi" w:hAnsiTheme="minorHAnsi"/>
        </w:rPr>
        <w:t xml:space="preserve"> Effects of expiratory muscle strength training on maximal respiratory pressure and swallow-related quality of life in individuals with multiple sclerosis.  </w:t>
      </w:r>
    </w:p>
    <w:p w14:paraId="3203A90D" w14:textId="7333D2D3" w:rsidR="00D34BC1" w:rsidRDefault="00D34BC1" w:rsidP="00D34BC1">
      <w:r>
        <w:t>Troche, M.S. (20</w:t>
      </w:r>
      <w:r w:rsidR="00532BB2">
        <w:t>15, April). Respiratory muscle s</w:t>
      </w:r>
      <w:r>
        <w:t xml:space="preserve">trength training for the management of airway protective deficits. </w:t>
      </w:r>
      <w:r w:rsidRPr="003461A4">
        <w:rPr>
          <w:i/>
        </w:rPr>
        <w:t>Perspectives on Swallowing and S</w:t>
      </w:r>
      <w:r w:rsidRPr="00E1180C">
        <w:rPr>
          <w:i/>
        </w:rPr>
        <w:t>wallowing Disorders (Dysphagia),</w:t>
      </w:r>
      <w:r w:rsidRPr="003461A4">
        <w:rPr>
          <w:i/>
        </w:rPr>
        <w:t xml:space="preserve"> 24</w:t>
      </w:r>
      <w:r>
        <w:t xml:space="preserve"> (</w:t>
      </w:r>
      <w:r w:rsidRPr="00203B12">
        <w:t>2</w:t>
      </w:r>
      <w:r>
        <w:t xml:space="preserve">), </w:t>
      </w:r>
      <w:r w:rsidRPr="00203B12">
        <w:t>58</w:t>
      </w:r>
      <w:r>
        <w:t>.</w:t>
      </w:r>
    </w:p>
    <w:p w14:paraId="51792007" w14:textId="77777777" w:rsidR="00D34BC1" w:rsidRDefault="00D34BC1" w:rsidP="00D34BC1"/>
    <w:p w14:paraId="2ECE9EE3" w14:textId="77777777" w:rsidR="00D34BC1" w:rsidRDefault="00D34BC1" w:rsidP="00D34BC1">
      <w:r w:rsidRPr="008649BD">
        <w:rPr>
          <w:lang w:val="es-AR"/>
        </w:rPr>
        <w:t xml:space="preserve">Troche, M.S., Okun, M.S., Rosenbek, J.C., </w:t>
      </w:r>
      <w:r>
        <w:rPr>
          <w:lang w:val="es-AR"/>
        </w:rPr>
        <w:t xml:space="preserve">et al. (2010). </w:t>
      </w:r>
      <w:r w:rsidRPr="008649BD">
        <w:t xml:space="preserve">Aspiration and swallowing in Parkinson disease and rehabilitation with EMST: a randomized trial. </w:t>
      </w:r>
      <w:r w:rsidRPr="003461A4">
        <w:rPr>
          <w:i/>
        </w:rPr>
        <w:t>Neurology, 75</w:t>
      </w:r>
      <w:r>
        <w:t>(21), 1912-1919.</w:t>
      </w:r>
      <w:r w:rsidRPr="003B2420">
        <w:t xml:space="preserve"> </w:t>
      </w:r>
    </w:p>
    <w:p w14:paraId="47B224FC" w14:textId="77777777" w:rsidR="00D34BC1" w:rsidRPr="008649BD" w:rsidRDefault="00D34BC1" w:rsidP="00D34BC1"/>
    <w:p w14:paraId="1841AC12" w14:textId="77777777" w:rsidR="00D34BC1" w:rsidRDefault="00D34BC1" w:rsidP="00D34BC1">
      <w:r w:rsidRPr="00390BBB">
        <w:t xml:space="preserve">Wheeler, K.M., Chiara, T., </w:t>
      </w:r>
      <w:r>
        <w:t>and</w:t>
      </w:r>
      <w:r w:rsidRPr="00390BBB">
        <w:t xml:space="preserve"> Sapienza, C.M. (2007). </w:t>
      </w:r>
      <w:r w:rsidRPr="00710095">
        <w:t>Surface electromyographic activity of the submental muscles during swallow and expiratory pressure threshold training tasks.</w:t>
      </w:r>
      <w:r>
        <w:t xml:space="preserve"> </w:t>
      </w:r>
      <w:r w:rsidRPr="003461A4">
        <w:rPr>
          <w:i/>
        </w:rPr>
        <w:t>Dysphagia, 222</w:t>
      </w:r>
      <w:r>
        <w:t>(2), 108-116.</w:t>
      </w:r>
      <w:r w:rsidRPr="00710095">
        <w:t xml:space="preserve"> </w:t>
      </w:r>
    </w:p>
    <w:p w14:paraId="2A72DDD2" w14:textId="77777777" w:rsidR="00D34BC1" w:rsidRDefault="00D34BC1" w:rsidP="00D34BC1"/>
    <w:p w14:paraId="13B48C5F" w14:textId="317A2D28" w:rsidR="00D34BC1" w:rsidRDefault="00D34BC1" w:rsidP="00D34BC1">
      <w:r>
        <w:t xml:space="preserve">Wheeler-Hegland, K.M., Rosenbek, J.C. and Sapienza, C.M. (2008). Submental sEMG and hyoid movement during Mendelsohn maneuver, effortful swallow and expiratory muscle strength training. </w:t>
      </w:r>
      <w:r w:rsidR="003651DA">
        <w:rPr>
          <w:i/>
        </w:rPr>
        <w:t xml:space="preserve">Journal of </w:t>
      </w:r>
      <w:r w:rsidRPr="003461A4">
        <w:rPr>
          <w:i/>
        </w:rPr>
        <w:t>Speech, Language, and Hearing Research, 51</w:t>
      </w:r>
      <w:r>
        <w:t>(5), 1072-1087.</w:t>
      </w:r>
    </w:p>
    <w:p w14:paraId="036FA8C8" w14:textId="77777777" w:rsidR="00006206" w:rsidRDefault="00006206" w:rsidP="00D34BC1"/>
    <w:p w14:paraId="6DAAAD89" w14:textId="77777777" w:rsidR="00006206" w:rsidRDefault="00006206" w:rsidP="00D34BC1"/>
    <w:p w14:paraId="011C5365" w14:textId="77777777" w:rsidR="00006206" w:rsidRDefault="00006206" w:rsidP="00D34BC1"/>
    <w:p w14:paraId="4695FF4B" w14:textId="77777777" w:rsidR="00006206" w:rsidRDefault="00006206" w:rsidP="00006206">
      <w:pPr>
        <w:pStyle w:val="Heading4"/>
        <w:spacing w:before="0" w:beforeAutospacing="0" w:after="264" w:afterAutospacing="0"/>
        <w:ind w:right="48"/>
        <w:jc w:val="right"/>
        <w:rPr>
          <w:rFonts w:ascii="Arial" w:eastAsia="Times New Roman" w:hAnsi="Arial" w:cs="Arial"/>
          <w:color w:val="642A8F"/>
          <w:sz w:val="20"/>
          <w:szCs w:val="20"/>
        </w:rPr>
      </w:pPr>
    </w:p>
    <w:p w14:paraId="4C745D86" w14:textId="548D2A20" w:rsidR="00006206" w:rsidRDefault="00006206" w:rsidP="00006206">
      <w:pPr>
        <w:pStyle w:val="Heading4"/>
        <w:spacing w:before="0" w:beforeAutospacing="0" w:after="264" w:afterAutospacing="0"/>
        <w:ind w:right="48"/>
        <w:jc w:val="right"/>
        <w:rPr>
          <w:rFonts w:ascii="Arial" w:eastAsia="Times New Roman" w:hAnsi="Arial" w:cs="Arial"/>
          <w:color w:val="59331F"/>
          <w:sz w:val="20"/>
          <w:szCs w:val="20"/>
        </w:rPr>
      </w:pPr>
      <w:r>
        <w:rPr>
          <w:rFonts w:ascii="Arial" w:eastAsia="Times New Roman" w:hAnsi="Arial" w:cs="Arial"/>
          <w:color w:val="642A8F"/>
          <w:sz w:val="20"/>
          <w:szCs w:val="20"/>
        </w:rPr>
        <w:br/>
      </w:r>
    </w:p>
    <w:p w14:paraId="583851FC" w14:textId="77777777" w:rsidR="00D34BC1" w:rsidRDefault="00D34BC1" w:rsidP="00D34BC1"/>
    <w:p w14:paraId="03AE200B" w14:textId="77777777" w:rsidR="00D34BC1" w:rsidRDefault="00D34BC1" w:rsidP="00D34BC1"/>
    <w:p w14:paraId="4A100443" w14:textId="77777777" w:rsidR="00D34BC1" w:rsidRDefault="00D34BC1" w:rsidP="00D34BC1"/>
    <w:p w14:paraId="63805601" w14:textId="77777777" w:rsidR="00D34BC1" w:rsidRDefault="00D34BC1" w:rsidP="00D34BC1"/>
    <w:p w14:paraId="4D705222" w14:textId="77777777" w:rsidR="00D34BC1" w:rsidRDefault="00D34BC1" w:rsidP="00D34BC1"/>
    <w:p w14:paraId="690BC029" w14:textId="77777777" w:rsidR="00D34BC1" w:rsidRDefault="00D34BC1" w:rsidP="00D34BC1"/>
    <w:p w14:paraId="02D7CE9F" w14:textId="77777777" w:rsidR="00D34BC1" w:rsidRDefault="00D34BC1" w:rsidP="00D34BC1"/>
    <w:p w14:paraId="2C1E688E" w14:textId="77777777" w:rsidR="00D34BC1" w:rsidRDefault="00D34BC1" w:rsidP="00D34BC1"/>
    <w:p w14:paraId="259DCB4F" w14:textId="77777777" w:rsidR="00D34BC1" w:rsidRDefault="00D34BC1" w:rsidP="00D34BC1"/>
    <w:p w14:paraId="318D5743" w14:textId="77777777" w:rsidR="00D34BC1" w:rsidRDefault="00D34BC1" w:rsidP="00D34BC1"/>
    <w:p w14:paraId="16597CB6" w14:textId="77777777" w:rsidR="00D34BC1" w:rsidRDefault="00D34BC1" w:rsidP="00D34BC1"/>
    <w:p w14:paraId="0211FDA8" w14:textId="77777777" w:rsidR="00D34BC1" w:rsidRDefault="00D34BC1" w:rsidP="00D34BC1"/>
    <w:p w14:paraId="073CB79A" w14:textId="77777777" w:rsidR="00D34BC1" w:rsidRDefault="00D34BC1" w:rsidP="00D34BC1"/>
    <w:p w14:paraId="3F5C50CF" w14:textId="77777777" w:rsidR="00D34BC1" w:rsidRDefault="00D34BC1" w:rsidP="00D34BC1"/>
    <w:p w14:paraId="5394F912" w14:textId="77777777" w:rsidR="00D34BC1" w:rsidRDefault="00D34BC1" w:rsidP="00D34BC1"/>
    <w:p w14:paraId="1523F6F7" w14:textId="77777777" w:rsidR="00D34BC1" w:rsidRDefault="00D34BC1" w:rsidP="00D34BC1"/>
    <w:p w14:paraId="1FC629E4" w14:textId="77777777" w:rsidR="00D34BC1" w:rsidRDefault="00D34BC1" w:rsidP="00D34BC1"/>
    <w:p w14:paraId="1041C03C" w14:textId="77777777" w:rsidR="00D34BC1" w:rsidRDefault="00D34BC1" w:rsidP="00D34BC1"/>
    <w:p w14:paraId="45787E4F" w14:textId="77777777" w:rsidR="00D34BC1" w:rsidRDefault="00D34BC1" w:rsidP="00D34BC1"/>
    <w:p w14:paraId="3A928599" w14:textId="77777777" w:rsidR="00D34BC1" w:rsidRDefault="00D34BC1"/>
    <w:sectPr w:rsidR="00D34BC1" w:rsidSect="002A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1"/>
    <w:rsid w:val="00006206"/>
    <w:rsid w:val="00013AA4"/>
    <w:rsid w:val="000258D7"/>
    <w:rsid w:val="002A3B78"/>
    <w:rsid w:val="003651DA"/>
    <w:rsid w:val="003F5E0D"/>
    <w:rsid w:val="00532BB2"/>
    <w:rsid w:val="00616EE0"/>
    <w:rsid w:val="00646B5C"/>
    <w:rsid w:val="00703D7F"/>
    <w:rsid w:val="00762DF2"/>
    <w:rsid w:val="008A0158"/>
    <w:rsid w:val="008E71EC"/>
    <w:rsid w:val="00965779"/>
    <w:rsid w:val="00AD753A"/>
    <w:rsid w:val="00CB665D"/>
    <w:rsid w:val="00CF159F"/>
    <w:rsid w:val="00D34BC1"/>
    <w:rsid w:val="00DB26F2"/>
    <w:rsid w:val="00EC4804"/>
    <w:rsid w:val="00F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3F1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20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0620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4B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4BC1"/>
  </w:style>
  <w:style w:type="character" w:customStyle="1" w:styleId="eop">
    <w:name w:val="eop"/>
    <w:basedOn w:val="DefaultParagraphFont"/>
    <w:rsid w:val="00D34BC1"/>
  </w:style>
  <w:style w:type="character" w:styleId="Hyperlink">
    <w:name w:val="Hyperlink"/>
    <w:basedOn w:val="DefaultParagraphFont"/>
    <w:uiPriority w:val="99"/>
    <w:unhideWhenUsed/>
    <w:rsid w:val="00D34BC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BC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B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C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34BC1"/>
  </w:style>
  <w:style w:type="character" w:customStyle="1" w:styleId="Heading1Char">
    <w:name w:val="Heading 1 Char"/>
    <w:basedOn w:val="DefaultParagraphFont"/>
    <w:link w:val="Heading1"/>
    <w:uiPriority w:val="9"/>
    <w:rsid w:val="0000620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06206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006206"/>
  </w:style>
  <w:style w:type="character" w:customStyle="1" w:styleId="highlight">
    <w:name w:val="highlight"/>
    <w:basedOn w:val="DefaultParagraphFont"/>
    <w:rsid w:val="0070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9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i.org/10.1186/cc1008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604</Words>
  <Characters>3447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Respiratory Muscle Strength Training</vt:lpstr>
      <vt:lpstr>References</vt:lpstr>
    </vt:vector>
  </TitlesOfParts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Ciampitti</dc:creator>
  <cp:keywords/>
  <dc:description/>
  <cp:lastModifiedBy>Maribel Ciampitti</cp:lastModifiedBy>
  <cp:revision>17</cp:revision>
  <dcterms:created xsi:type="dcterms:W3CDTF">2017-08-23T23:34:00Z</dcterms:created>
  <dcterms:modified xsi:type="dcterms:W3CDTF">2017-08-30T01:05:00Z</dcterms:modified>
</cp:coreProperties>
</file>